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8AC" w:rsidRPr="005466B0" w:rsidRDefault="00D708AC" w:rsidP="00D708AC">
      <w:pPr>
        <w:autoSpaceDE w:val="0"/>
        <w:autoSpaceDN w:val="0"/>
        <w:adjustRightInd w:val="0"/>
        <w:spacing w:before="120" w:after="120" w:line="276" w:lineRule="auto"/>
        <w:jc w:val="center"/>
        <w:rPr>
          <w:rFonts w:ascii="Arial" w:eastAsia="MS Gothic" w:hAnsi="Arial" w:cs="Arial"/>
          <w:b/>
        </w:rPr>
      </w:pPr>
      <w:r w:rsidRPr="005466B0">
        <w:rPr>
          <w:rFonts w:ascii="Arial" w:hAnsi="Arial" w:cs="Arial"/>
          <w:noProof/>
        </w:rPr>
        <w:drawing>
          <wp:anchor distT="0" distB="0" distL="114300" distR="114300" simplePos="0" relativeHeight="251662336" behindDoc="0" locked="0" layoutInCell="1" allowOverlap="0" wp14:anchorId="725E4518" wp14:editId="258DA08F">
            <wp:simplePos x="0" y="0"/>
            <wp:positionH relativeFrom="margin">
              <wp:posOffset>-428</wp:posOffset>
            </wp:positionH>
            <wp:positionV relativeFrom="page">
              <wp:posOffset>463589</wp:posOffset>
            </wp:positionV>
            <wp:extent cx="82296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_horz_logo_Prima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page">
              <wp14:pctWidth>0</wp14:pctWidth>
            </wp14:sizeRelH>
            <wp14:sizeRelV relativeFrom="page">
              <wp14:pctHeight>0</wp14:pctHeight>
            </wp14:sizeRelV>
          </wp:anchor>
        </w:drawing>
      </w:r>
    </w:p>
    <w:p w:rsidR="00D708AC" w:rsidRDefault="00D708AC" w:rsidP="00D708AC">
      <w:pPr>
        <w:spacing w:before="120" w:after="120" w:line="276" w:lineRule="auto"/>
        <w:rPr>
          <w:rFonts w:ascii="Arial" w:hAnsi="Arial" w:cs="Arial"/>
          <w:b/>
          <w:sz w:val="24"/>
          <w:szCs w:val="24"/>
        </w:rPr>
      </w:pPr>
    </w:p>
    <w:p w:rsidR="00D708AC" w:rsidRPr="00D708AC" w:rsidRDefault="00D708AC" w:rsidP="00D708AC">
      <w:pPr>
        <w:spacing w:before="120" w:after="240" w:line="276" w:lineRule="auto"/>
        <w:jc w:val="center"/>
        <w:rPr>
          <w:rFonts w:ascii="Arial" w:hAnsi="Arial" w:cs="Arial"/>
          <w:b/>
          <w:sz w:val="32"/>
          <w:szCs w:val="24"/>
        </w:rPr>
      </w:pPr>
      <w:r w:rsidRPr="00D708AC">
        <w:rPr>
          <w:rFonts w:ascii="Arial" w:hAnsi="Arial" w:cs="Arial"/>
          <w:b/>
          <w:sz w:val="32"/>
          <w:szCs w:val="24"/>
        </w:rPr>
        <w:t xml:space="preserve">BECOME A SPONSOR OF SCI’S </w:t>
      </w:r>
      <w:r w:rsidR="002D1387">
        <w:rPr>
          <w:rFonts w:ascii="Arial" w:hAnsi="Arial" w:cs="Arial"/>
          <w:b/>
          <w:sz w:val="32"/>
          <w:szCs w:val="24"/>
        </w:rPr>
        <w:t>ANNUAL GALA</w:t>
      </w:r>
      <w:r w:rsidRPr="00D708AC">
        <w:rPr>
          <w:rFonts w:ascii="Arial" w:hAnsi="Arial" w:cs="Arial"/>
          <w:b/>
          <w:sz w:val="32"/>
          <w:szCs w:val="24"/>
        </w:rPr>
        <w:t>!</w:t>
      </w:r>
    </w:p>
    <w:p w:rsidR="00D708AC" w:rsidRPr="00D708AC" w:rsidRDefault="004B2C2D" w:rsidP="00D708AC">
      <w:pPr>
        <w:spacing w:before="120" w:after="120" w:line="276" w:lineRule="auto"/>
        <w:rPr>
          <w:rFonts w:ascii="Arial" w:eastAsiaTheme="minorHAnsi" w:hAnsi="Arial" w:cs="Arial"/>
          <w:b/>
          <w:szCs w:val="24"/>
        </w:rPr>
      </w:pPr>
      <w:r>
        <w:rPr>
          <w:rFonts w:ascii="Arial" w:hAnsi="Arial" w:cs="Arial"/>
          <w:szCs w:val="24"/>
        </w:rPr>
        <w:t>Join t</w:t>
      </w:r>
      <w:r w:rsidR="00D708AC" w:rsidRPr="00D708AC">
        <w:rPr>
          <w:rFonts w:ascii="Arial" w:hAnsi="Arial" w:cs="Arial"/>
          <w:szCs w:val="24"/>
        </w:rPr>
        <w:t>he Science Center of Iowa’s</w:t>
      </w:r>
      <w:r>
        <w:rPr>
          <w:rFonts w:ascii="Arial" w:hAnsi="Arial" w:cs="Arial"/>
          <w:szCs w:val="24"/>
        </w:rPr>
        <w:t xml:space="preserve"> (SCI)</w:t>
      </w:r>
      <w:r w:rsidR="00D708AC" w:rsidRPr="00D708AC">
        <w:rPr>
          <w:rFonts w:ascii="Arial" w:hAnsi="Arial" w:cs="Arial"/>
          <w:szCs w:val="24"/>
        </w:rPr>
        <w:t xml:space="preserve"> annual fundraising gala </w:t>
      </w:r>
      <w:r>
        <w:rPr>
          <w:rFonts w:ascii="Arial" w:hAnsi="Arial" w:cs="Arial"/>
          <w:szCs w:val="24"/>
        </w:rPr>
        <w:t>and</w:t>
      </w:r>
      <w:r w:rsidR="00D708AC" w:rsidRPr="00D708AC">
        <w:rPr>
          <w:rFonts w:ascii="Arial" w:hAnsi="Arial" w:cs="Arial"/>
          <w:szCs w:val="24"/>
        </w:rPr>
        <w:t xml:space="preserve"> have a BLAST while supporting SCI’s mission – </w:t>
      </w:r>
      <w:r w:rsidR="00D708AC" w:rsidRPr="00D708AC">
        <w:rPr>
          <w:rFonts w:ascii="Arial" w:hAnsi="Arial" w:cs="Arial"/>
          <w:b/>
          <w:i/>
          <w:iCs/>
          <w:szCs w:val="24"/>
        </w:rPr>
        <w:t>to engage and inspire Iowans along their journey of lifelong science learning.</w:t>
      </w:r>
      <w:r w:rsidR="00D708AC" w:rsidRPr="00D708AC">
        <w:rPr>
          <w:rFonts w:ascii="Arial" w:hAnsi="Arial" w:cs="Arial"/>
          <w:b/>
          <w:szCs w:val="24"/>
        </w:rPr>
        <w:t xml:space="preserve"> </w:t>
      </w:r>
    </w:p>
    <w:p w:rsidR="00D708AC" w:rsidRPr="00D708AC" w:rsidRDefault="00D708AC" w:rsidP="00D708AC">
      <w:pPr>
        <w:spacing w:after="160" w:line="276" w:lineRule="auto"/>
        <w:rPr>
          <w:rFonts w:ascii="Arial" w:hAnsi="Arial" w:cs="Arial"/>
          <w:szCs w:val="24"/>
        </w:rPr>
      </w:pPr>
      <w:r w:rsidRPr="00D708AC">
        <w:rPr>
          <w:rFonts w:ascii="Arial" w:hAnsi="Arial" w:cs="Arial"/>
          <w:szCs w:val="24"/>
        </w:rPr>
        <w:t>This mission critical event provides needed financial resources to engage more than 300,000 children, teens and adults in science learning through interactive exhibits, live programming, special events, workshops and camps at SCI each year.</w:t>
      </w:r>
    </w:p>
    <w:p w:rsidR="00D708AC" w:rsidRPr="00D708AC" w:rsidRDefault="00D708AC" w:rsidP="00D708AC">
      <w:pPr>
        <w:spacing w:before="120" w:after="120" w:line="276" w:lineRule="auto"/>
        <w:jc w:val="center"/>
        <w:rPr>
          <w:rFonts w:ascii="Arial" w:hAnsi="Arial" w:cs="Arial"/>
          <w:b/>
          <w:bCs/>
          <w:iCs/>
          <w:sz w:val="24"/>
          <w:szCs w:val="24"/>
        </w:rPr>
      </w:pPr>
      <w:r w:rsidRPr="00D708AC">
        <w:rPr>
          <w:rFonts w:ascii="Arial" w:hAnsi="Arial" w:cs="Arial"/>
          <w:b/>
          <w:bCs/>
          <w:iCs/>
          <w:sz w:val="24"/>
          <w:szCs w:val="24"/>
        </w:rPr>
        <w:t>SAVE THE DATE!</w:t>
      </w:r>
    </w:p>
    <w:p w:rsidR="00D708AC" w:rsidRPr="00D708AC" w:rsidRDefault="00D708AC" w:rsidP="00D708AC">
      <w:pPr>
        <w:spacing w:before="120" w:after="120" w:line="276" w:lineRule="auto"/>
        <w:jc w:val="center"/>
        <w:rPr>
          <w:rFonts w:ascii="Arial" w:hAnsi="Arial" w:cs="Arial"/>
          <w:szCs w:val="24"/>
        </w:rPr>
      </w:pPr>
      <w:r w:rsidRPr="00D708AC">
        <w:rPr>
          <w:rFonts w:ascii="Arial" w:hAnsi="Arial" w:cs="Arial"/>
          <w:b/>
          <w:szCs w:val="24"/>
        </w:rPr>
        <w:t xml:space="preserve">SCI’s </w:t>
      </w:r>
      <w:r w:rsidR="002D1387">
        <w:rPr>
          <w:rFonts w:ascii="Arial" w:hAnsi="Arial" w:cs="Arial"/>
          <w:b/>
          <w:szCs w:val="24"/>
        </w:rPr>
        <w:t>Annual Gala</w:t>
      </w:r>
      <w:r w:rsidRPr="00D708AC">
        <w:rPr>
          <w:rFonts w:ascii="Arial" w:hAnsi="Arial" w:cs="Arial"/>
          <w:szCs w:val="24"/>
        </w:rPr>
        <w:t xml:space="preserve"> </w:t>
      </w:r>
      <w:r w:rsidRPr="00D708AC">
        <w:rPr>
          <w:rFonts w:ascii="Arial" w:hAnsi="Arial" w:cs="Arial"/>
          <w:szCs w:val="24"/>
        </w:rPr>
        <w:br/>
        <w:t>Friday, August 26, 2022</w:t>
      </w:r>
      <w:bookmarkStart w:id="0" w:name="_GoBack"/>
      <w:bookmarkEnd w:id="0"/>
      <w:r w:rsidRPr="00D708AC">
        <w:rPr>
          <w:rFonts w:ascii="Arial" w:hAnsi="Arial" w:cs="Arial"/>
          <w:szCs w:val="24"/>
        </w:rPr>
        <w:br/>
        <w:t>at the Science Center of Iowa</w:t>
      </w:r>
      <w:r w:rsidRPr="00D708AC">
        <w:rPr>
          <w:rFonts w:ascii="Arial" w:hAnsi="Arial" w:cs="Arial"/>
          <w:szCs w:val="24"/>
        </w:rPr>
        <w:br/>
      </w:r>
    </w:p>
    <w:p w:rsidR="00D708AC" w:rsidRPr="00D708AC" w:rsidRDefault="00D708AC" w:rsidP="00D708AC">
      <w:pPr>
        <w:spacing w:before="120" w:after="120" w:line="276" w:lineRule="auto"/>
        <w:jc w:val="center"/>
        <w:rPr>
          <w:rFonts w:ascii="Arial" w:hAnsi="Arial" w:cs="Arial"/>
          <w:b/>
          <w:i/>
          <w:sz w:val="28"/>
          <w:szCs w:val="24"/>
        </w:rPr>
      </w:pPr>
      <w:r w:rsidRPr="00D708AC">
        <w:rPr>
          <w:rFonts w:ascii="Arial" w:hAnsi="Arial" w:cs="Arial"/>
          <w:b/>
          <w:i/>
          <w:sz w:val="28"/>
          <w:szCs w:val="24"/>
        </w:rPr>
        <w:t>SPONSORSHIP OPPORTUNITIES</w:t>
      </w:r>
    </w:p>
    <w:p w:rsidR="00D708AC" w:rsidRPr="00D708AC" w:rsidRDefault="00D708AC" w:rsidP="00D708AC">
      <w:pPr>
        <w:autoSpaceDE w:val="0"/>
        <w:autoSpaceDN w:val="0"/>
        <w:adjustRightInd w:val="0"/>
        <w:spacing w:before="120" w:after="120" w:line="276" w:lineRule="auto"/>
        <w:ind w:left="180"/>
        <w:rPr>
          <w:rFonts w:ascii="Segoe UI Symbol" w:eastAsia="MS Gothic" w:hAnsi="Segoe UI Symbol" w:cs="Segoe UI Symbol"/>
          <w:b/>
          <w:sz w:val="28"/>
        </w:rPr>
        <w:sectPr w:rsidR="00D708AC" w:rsidRPr="00D708AC" w:rsidSect="006E4415">
          <w:pgSz w:w="12240" w:h="15840" w:code="1"/>
          <w:pgMar w:top="1440" w:right="720" w:bottom="720" w:left="720" w:header="720" w:footer="720" w:gutter="0"/>
          <w:paperSrc w:first="260" w:other="260"/>
          <w:cols w:space="720"/>
          <w:docGrid w:linePitch="360"/>
        </w:sectPr>
      </w:pPr>
    </w:p>
    <w:p w:rsidR="00D708AC" w:rsidRPr="000B22D0" w:rsidRDefault="00D708AC" w:rsidP="00D708AC">
      <w:pPr>
        <w:autoSpaceDE w:val="0"/>
        <w:autoSpaceDN w:val="0"/>
        <w:adjustRightInd w:val="0"/>
        <w:spacing w:line="276" w:lineRule="auto"/>
        <w:ind w:left="187"/>
        <w:rPr>
          <w:rFonts w:ascii="Arial" w:eastAsia="ZapfDingbatsITC" w:hAnsi="Arial" w:cs="Arial"/>
          <w:b/>
          <w:sz w:val="24"/>
        </w:rPr>
      </w:pPr>
      <w:r w:rsidRPr="00480BC5">
        <w:rPr>
          <w:rFonts w:ascii="Segoe UI Symbol" w:eastAsia="MS Gothic" w:hAnsi="Segoe UI Symbol" w:cs="Segoe UI Symbol"/>
          <w:b/>
          <w:sz w:val="32"/>
        </w:rPr>
        <w:t>❒</w:t>
      </w:r>
      <w:r w:rsidRPr="00754FC6">
        <w:rPr>
          <w:rFonts w:ascii="Arial" w:eastAsia="ZapfDingbatsITC" w:hAnsi="Arial" w:cs="Arial"/>
          <w:b/>
          <w:sz w:val="24"/>
        </w:rPr>
        <w:t xml:space="preserve"> $10,000 PRESENTING SPONSOR</w:t>
      </w:r>
    </w:p>
    <w:p w:rsidR="00D708AC" w:rsidRPr="005466B0"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Logo on all paid print event advertising</w:t>
      </w:r>
    </w:p>
    <w:p w:rsidR="00D708AC" w:rsidRPr="005466B0"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Logo on event promotional emails</w:t>
      </w:r>
    </w:p>
    <w:p w:rsidR="00D708AC" w:rsidRPr="005466B0"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Logo on the SCI website</w:t>
      </w:r>
    </w:p>
    <w:p w:rsidR="00D708AC" w:rsidRPr="005466B0"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Presenting Sponsor recognition on</w:t>
      </w:r>
    </w:p>
    <w:p w:rsidR="00D708AC" w:rsidRPr="005466B0" w:rsidRDefault="00D708AC" w:rsidP="00D708AC">
      <w:pPr>
        <w:pStyle w:val="ListParagraph"/>
        <w:numPr>
          <w:ilvl w:val="1"/>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Event printed materials</w:t>
      </w:r>
    </w:p>
    <w:p w:rsidR="00D708AC" w:rsidRPr="005466B0" w:rsidRDefault="00D708AC" w:rsidP="00D708AC">
      <w:pPr>
        <w:pStyle w:val="ListParagraph"/>
        <w:numPr>
          <w:ilvl w:val="1"/>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 xml:space="preserve">Event program </w:t>
      </w:r>
    </w:p>
    <w:p w:rsidR="00D708AC" w:rsidRPr="005466B0" w:rsidRDefault="00D708AC" w:rsidP="00D708AC">
      <w:pPr>
        <w:pStyle w:val="ListParagraph"/>
        <w:numPr>
          <w:ilvl w:val="1"/>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SCI Annual Report</w:t>
      </w:r>
    </w:p>
    <w:p w:rsidR="00D708AC" w:rsidRPr="00FE4673"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FE4673">
        <w:rPr>
          <w:rFonts w:ascii="Arial" w:eastAsia="ZapfDingbatsITC" w:hAnsi="Arial" w:cs="Arial"/>
        </w:rPr>
        <w:t xml:space="preserve">24 event </w:t>
      </w:r>
      <w:r>
        <w:rPr>
          <w:rFonts w:ascii="Arial" w:eastAsia="ZapfDingbatsITC" w:hAnsi="Arial" w:cs="Arial"/>
        </w:rPr>
        <w:t>tickets</w:t>
      </w:r>
    </w:p>
    <w:p w:rsidR="00D708AC" w:rsidRPr="00754FC6" w:rsidRDefault="00D708AC" w:rsidP="00D708AC">
      <w:pPr>
        <w:autoSpaceDE w:val="0"/>
        <w:autoSpaceDN w:val="0"/>
        <w:adjustRightInd w:val="0"/>
        <w:spacing w:before="120" w:after="120" w:line="276" w:lineRule="auto"/>
        <w:ind w:left="180"/>
        <w:rPr>
          <w:rFonts w:ascii="Arial" w:eastAsia="ZapfDingbatsITC" w:hAnsi="Arial" w:cs="Arial"/>
          <w:b/>
          <w:sz w:val="24"/>
        </w:rPr>
      </w:pPr>
      <w:r w:rsidRPr="00480BC5">
        <w:rPr>
          <w:rFonts w:ascii="Segoe UI Symbol" w:eastAsia="MS Gothic" w:hAnsi="Segoe UI Symbol" w:cs="Segoe UI Symbol"/>
          <w:b/>
          <w:sz w:val="32"/>
        </w:rPr>
        <w:t>❒</w:t>
      </w:r>
      <w:r w:rsidRPr="00754FC6">
        <w:rPr>
          <w:rFonts w:ascii="Arial" w:eastAsia="ZapfDingbatsITC" w:hAnsi="Arial" w:cs="Arial"/>
          <w:b/>
          <w:sz w:val="24"/>
        </w:rPr>
        <w:t xml:space="preserve"> $5,000 ELEMENTAL SPONSOR</w:t>
      </w:r>
    </w:p>
    <w:p w:rsidR="00D708AC" w:rsidRPr="005466B0" w:rsidRDefault="00D708AC" w:rsidP="00D708AC">
      <w:pPr>
        <w:pStyle w:val="ListParagraph"/>
        <w:numPr>
          <w:ilvl w:val="0"/>
          <w:numId w:val="3"/>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Logo on event promotional emails</w:t>
      </w:r>
    </w:p>
    <w:p w:rsidR="00D708AC" w:rsidRPr="005466B0" w:rsidRDefault="00D708AC" w:rsidP="00D708AC">
      <w:pPr>
        <w:pStyle w:val="ListParagraph"/>
        <w:numPr>
          <w:ilvl w:val="0"/>
          <w:numId w:val="3"/>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 xml:space="preserve">Logo recognition on the SCI website </w:t>
      </w:r>
    </w:p>
    <w:p w:rsidR="00D708AC" w:rsidRPr="005466B0" w:rsidRDefault="00D708AC" w:rsidP="00D708AC">
      <w:pPr>
        <w:pStyle w:val="ListParagraph"/>
        <w:numPr>
          <w:ilvl w:val="0"/>
          <w:numId w:val="3"/>
        </w:numPr>
        <w:autoSpaceDE w:val="0"/>
        <w:autoSpaceDN w:val="0"/>
        <w:adjustRightInd w:val="0"/>
        <w:spacing w:before="120" w:after="120" w:line="276" w:lineRule="auto"/>
        <w:rPr>
          <w:rFonts w:ascii="Arial" w:eastAsia="ZapfDingbatsITC" w:hAnsi="Arial" w:cs="Arial"/>
        </w:rPr>
      </w:pPr>
      <w:r>
        <w:rPr>
          <w:rFonts w:ascii="Arial" w:eastAsia="ZapfDingbatsITC" w:hAnsi="Arial" w:cs="Arial"/>
        </w:rPr>
        <w:t xml:space="preserve">Elemental </w:t>
      </w:r>
      <w:r w:rsidRPr="005466B0">
        <w:rPr>
          <w:rFonts w:ascii="Arial" w:eastAsia="ZapfDingbatsITC" w:hAnsi="Arial" w:cs="Arial"/>
        </w:rPr>
        <w:t>Sponsor recognition on</w:t>
      </w:r>
    </w:p>
    <w:p w:rsidR="00D708AC" w:rsidRPr="005466B0" w:rsidRDefault="00D708AC" w:rsidP="00D708AC">
      <w:pPr>
        <w:pStyle w:val="ListParagraph"/>
        <w:numPr>
          <w:ilvl w:val="1"/>
          <w:numId w:val="3"/>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Event printed materials</w:t>
      </w:r>
    </w:p>
    <w:p w:rsidR="00D708AC" w:rsidRPr="005466B0" w:rsidRDefault="00D708AC" w:rsidP="00D708AC">
      <w:pPr>
        <w:pStyle w:val="ListParagraph"/>
        <w:numPr>
          <w:ilvl w:val="1"/>
          <w:numId w:val="3"/>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 xml:space="preserve">Event program </w:t>
      </w:r>
    </w:p>
    <w:p w:rsidR="00D708AC" w:rsidRPr="00FE4673" w:rsidRDefault="00D708AC" w:rsidP="00D708AC">
      <w:pPr>
        <w:pStyle w:val="ListParagraph"/>
        <w:numPr>
          <w:ilvl w:val="1"/>
          <w:numId w:val="3"/>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SCI Annual Report</w:t>
      </w:r>
    </w:p>
    <w:p w:rsidR="00D708AC" w:rsidRPr="00EC00AB" w:rsidRDefault="00D708AC" w:rsidP="00D708AC">
      <w:pPr>
        <w:pStyle w:val="ListParagraph"/>
        <w:numPr>
          <w:ilvl w:val="0"/>
          <w:numId w:val="3"/>
        </w:numPr>
        <w:spacing w:before="120" w:after="120" w:line="276" w:lineRule="auto"/>
        <w:rPr>
          <w:rFonts w:ascii="Arial" w:eastAsia="ZapfDingbatsITC" w:hAnsi="Arial" w:cs="Arial"/>
        </w:rPr>
      </w:pPr>
      <w:r w:rsidRPr="005466B0">
        <w:rPr>
          <w:rFonts w:ascii="Arial" w:eastAsia="ZapfDingbatsITC" w:hAnsi="Arial" w:cs="Arial"/>
        </w:rPr>
        <w:t xml:space="preserve">12 event </w:t>
      </w:r>
      <w:r>
        <w:rPr>
          <w:rFonts w:ascii="Arial" w:eastAsia="ZapfDingbatsITC" w:hAnsi="Arial" w:cs="Arial"/>
        </w:rPr>
        <w:t>tickets</w:t>
      </w:r>
    </w:p>
    <w:p w:rsidR="00D708AC" w:rsidRPr="00754FC6" w:rsidRDefault="00D708AC" w:rsidP="00D708AC">
      <w:pPr>
        <w:autoSpaceDE w:val="0"/>
        <w:autoSpaceDN w:val="0"/>
        <w:adjustRightInd w:val="0"/>
        <w:spacing w:before="120" w:after="120" w:line="276" w:lineRule="auto"/>
        <w:ind w:left="180"/>
        <w:rPr>
          <w:rFonts w:ascii="Arial" w:eastAsia="ZapfDingbatsITC" w:hAnsi="Arial" w:cs="Arial"/>
          <w:b/>
          <w:sz w:val="24"/>
        </w:rPr>
      </w:pPr>
      <w:r w:rsidRPr="00754FC6">
        <w:rPr>
          <w:rFonts w:ascii="Segoe UI Symbol" w:eastAsia="MS Gothic" w:hAnsi="Segoe UI Symbol" w:cs="Segoe UI Symbol"/>
          <w:b/>
          <w:sz w:val="24"/>
        </w:rPr>
        <w:t xml:space="preserve">   </w:t>
      </w:r>
      <w:r w:rsidRPr="00480BC5">
        <w:rPr>
          <w:rFonts w:ascii="Segoe UI Symbol" w:eastAsia="MS Gothic" w:hAnsi="Segoe UI Symbol" w:cs="Segoe UI Symbol"/>
          <w:b/>
          <w:sz w:val="32"/>
        </w:rPr>
        <w:t>❒</w:t>
      </w:r>
      <w:r w:rsidRPr="00754FC6">
        <w:rPr>
          <w:rFonts w:ascii="Arial" w:eastAsia="ZapfDingbatsITC" w:hAnsi="Arial" w:cs="Arial"/>
          <w:b/>
          <w:sz w:val="24"/>
        </w:rPr>
        <w:t xml:space="preserve"> $7,500 INNOVATING SPONSOR</w:t>
      </w:r>
    </w:p>
    <w:p w:rsidR="00D708AC" w:rsidRPr="005466B0"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Logo on all paid print event advertising</w:t>
      </w:r>
    </w:p>
    <w:p w:rsidR="00D708AC" w:rsidRPr="005466B0"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Logo on event promotional emails</w:t>
      </w:r>
    </w:p>
    <w:p w:rsidR="00D708AC" w:rsidRPr="005466B0"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Logo on the SCI website</w:t>
      </w:r>
    </w:p>
    <w:p w:rsidR="00D708AC" w:rsidRPr="005466B0" w:rsidRDefault="00D708AC" w:rsidP="00D708AC">
      <w:pPr>
        <w:pStyle w:val="ListParagraph"/>
        <w:numPr>
          <w:ilvl w:val="0"/>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Presenting Sponsor recognition on</w:t>
      </w:r>
    </w:p>
    <w:p w:rsidR="00D708AC" w:rsidRPr="005466B0" w:rsidRDefault="00D708AC" w:rsidP="00D708AC">
      <w:pPr>
        <w:pStyle w:val="ListParagraph"/>
        <w:numPr>
          <w:ilvl w:val="1"/>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Event printed materials</w:t>
      </w:r>
    </w:p>
    <w:p w:rsidR="00D708AC" w:rsidRPr="005466B0" w:rsidRDefault="00D708AC" w:rsidP="00D708AC">
      <w:pPr>
        <w:pStyle w:val="ListParagraph"/>
        <w:numPr>
          <w:ilvl w:val="1"/>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 xml:space="preserve">Event program </w:t>
      </w:r>
    </w:p>
    <w:p w:rsidR="00D708AC" w:rsidRDefault="00D708AC" w:rsidP="00D708AC">
      <w:pPr>
        <w:pStyle w:val="ListParagraph"/>
        <w:numPr>
          <w:ilvl w:val="1"/>
          <w:numId w:val="1"/>
        </w:numPr>
        <w:autoSpaceDE w:val="0"/>
        <w:autoSpaceDN w:val="0"/>
        <w:adjustRightInd w:val="0"/>
        <w:spacing w:before="120" w:after="120" w:line="276" w:lineRule="auto"/>
        <w:rPr>
          <w:rFonts w:ascii="Arial" w:eastAsia="ZapfDingbatsITC" w:hAnsi="Arial" w:cs="Arial"/>
        </w:rPr>
      </w:pPr>
      <w:r w:rsidRPr="005466B0">
        <w:rPr>
          <w:rFonts w:ascii="Arial" w:eastAsia="ZapfDingbatsITC" w:hAnsi="Arial" w:cs="Arial"/>
        </w:rPr>
        <w:t>SCI Annual Report</w:t>
      </w:r>
    </w:p>
    <w:p w:rsidR="00D708AC" w:rsidRPr="005466B0" w:rsidRDefault="00D708AC" w:rsidP="00D708AC">
      <w:pPr>
        <w:pStyle w:val="ListParagraph"/>
        <w:numPr>
          <w:ilvl w:val="0"/>
          <w:numId w:val="1"/>
        </w:numPr>
        <w:spacing w:before="120" w:after="120" w:line="276" w:lineRule="auto"/>
        <w:rPr>
          <w:rFonts w:ascii="Arial" w:eastAsia="ZapfDingbatsITC" w:hAnsi="Arial" w:cs="Arial"/>
        </w:rPr>
      </w:pPr>
      <w:r>
        <w:rPr>
          <w:rFonts w:ascii="Arial" w:eastAsia="ZapfDingbatsITC" w:hAnsi="Arial" w:cs="Arial"/>
        </w:rPr>
        <w:t>18 event tickets</w:t>
      </w:r>
    </w:p>
    <w:p w:rsidR="00D708AC" w:rsidRPr="00687CCB" w:rsidRDefault="00D708AC" w:rsidP="00D708AC">
      <w:pPr>
        <w:tabs>
          <w:tab w:val="left" w:pos="270"/>
        </w:tabs>
        <w:autoSpaceDE w:val="0"/>
        <w:autoSpaceDN w:val="0"/>
        <w:adjustRightInd w:val="0"/>
        <w:spacing w:before="120" w:after="120" w:line="276" w:lineRule="auto"/>
        <w:rPr>
          <w:rFonts w:ascii="Arial" w:eastAsia="ZapfDingbatsITC" w:hAnsi="Arial" w:cs="Arial"/>
          <w:b/>
          <w:sz w:val="24"/>
        </w:rPr>
      </w:pPr>
      <w:r w:rsidRPr="00480BC5">
        <w:rPr>
          <w:rFonts w:ascii="Segoe UI Symbol" w:eastAsia="MS Gothic" w:hAnsi="Segoe UI Symbol" w:cs="Segoe UI Symbol"/>
          <w:b/>
          <w:sz w:val="32"/>
        </w:rPr>
        <w:t>❒</w:t>
      </w:r>
      <w:r w:rsidRPr="00754FC6">
        <w:rPr>
          <w:rFonts w:ascii="Segoe UI Symbol" w:eastAsia="MS Gothic" w:hAnsi="Segoe UI Symbol" w:cs="Segoe UI Symbol"/>
          <w:b/>
          <w:sz w:val="24"/>
        </w:rPr>
        <w:t xml:space="preserve"> </w:t>
      </w:r>
      <w:r w:rsidRPr="00687CCB">
        <w:rPr>
          <w:rFonts w:ascii="Arial" w:eastAsia="ZapfDingbatsITC" w:hAnsi="Arial" w:cs="Arial"/>
          <w:b/>
          <w:sz w:val="24"/>
        </w:rPr>
        <w:t>$2,500 SUPPORTING SPONSOR</w:t>
      </w:r>
    </w:p>
    <w:p w:rsidR="00D708AC" w:rsidRPr="00687CCB" w:rsidRDefault="00D708AC" w:rsidP="00D708AC">
      <w:pPr>
        <w:pStyle w:val="ListParagraph"/>
        <w:numPr>
          <w:ilvl w:val="0"/>
          <w:numId w:val="2"/>
        </w:numPr>
        <w:spacing w:before="120" w:after="120" w:line="276" w:lineRule="auto"/>
        <w:rPr>
          <w:rFonts w:ascii="Arial" w:eastAsia="ZapfDingbatsITC" w:hAnsi="Arial" w:cs="Arial"/>
        </w:rPr>
      </w:pPr>
      <w:r w:rsidRPr="00687CCB">
        <w:rPr>
          <w:rFonts w:ascii="Arial" w:eastAsia="ZapfDingbatsITC" w:hAnsi="Arial" w:cs="Arial"/>
        </w:rPr>
        <w:t>Supporting Sponsor recognition on</w:t>
      </w:r>
    </w:p>
    <w:p w:rsidR="00D708AC" w:rsidRPr="00687CCB" w:rsidRDefault="00D708AC" w:rsidP="00D708AC">
      <w:pPr>
        <w:pStyle w:val="ListParagraph"/>
        <w:numPr>
          <w:ilvl w:val="1"/>
          <w:numId w:val="2"/>
        </w:numPr>
        <w:spacing w:before="120" w:after="120" w:line="276" w:lineRule="auto"/>
        <w:rPr>
          <w:rFonts w:ascii="Arial" w:eastAsia="ZapfDingbatsITC" w:hAnsi="Arial" w:cs="Arial"/>
        </w:rPr>
      </w:pPr>
      <w:r w:rsidRPr="00687CCB">
        <w:rPr>
          <w:rFonts w:ascii="Arial" w:eastAsia="ZapfDingbatsITC" w:hAnsi="Arial" w:cs="Arial"/>
        </w:rPr>
        <w:t>Event printed materials</w:t>
      </w:r>
    </w:p>
    <w:p w:rsidR="00D708AC" w:rsidRPr="00687CCB" w:rsidRDefault="00D708AC" w:rsidP="00D708AC">
      <w:pPr>
        <w:pStyle w:val="ListParagraph"/>
        <w:numPr>
          <w:ilvl w:val="1"/>
          <w:numId w:val="2"/>
        </w:numPr>
        <w:spacing w:before="120" w:after="120" w:line="276" w:lineRule="auto"/>
        <w:rPr>
          <w:rFonts w:ascii="Arial" w:eastAsia="ZapfDingbatsITC" w:hAnsi="Arial" w:cs="Arial"/>
        </w:rPr>
      </w:pPr>
      <w:r w:rsidRPr="00687CCB">
        <w:rPr>
          <w:rFonts w:ascii="Arial" w:eastAsia="ZapfDingbatsITC" w:hAnsi="Arial" w:cs="Arial"/>
        </w:rPr>
        <w:t>Event program</w:t>
      </w:r>
    </w:p>
    <w:p w:rsidR="00D708AC" w:rsidRPr="00687CCB" w:rsidRDefault="00D708AC" w:rsidP="00D708AC">
      <w:pPr>
        <w:pStyle w:val="ListParagraph"/>
        <w:numPr>
          <w:ilvl w:val="1"/>
          <w:numId w:val="2"/>
        </w:numPr>
        <w:spacing w:before="120" w:after="120" w:line="276" w:lineRule="auto"/>
        <w:rPr>
          <w:rFonts w:ascii="Arial" w:eastAsia="ZapfDingbatsITC" w:hAnsi="Arial" w:cs="Arial"/>
        </w:rPr>
      </w:pPr>
      <w:r w:rsidRPr="00687CCB">
        <w:rPr>
          <w:rFonts w:ascii="Arial" w:eastAsia="ZapfDingbatsITC" w:hAnsi="Arial" w:cs="Arial"/>
        </w:rPr>
        <w:t>SCI Annual Report</w:t>
      </w:r>
    </w:p>
    <w:p w:rsidR="00D708AC" w:rsidRPr="00687CCB" w:rsidRDefault="00D708AC" w:rsidP="00D708AC">
      <w:pPr>
        <w:pStyle w:val="ListParagraph"/>
        <w:numPr>
          <w:ilvl w:val="0"/>
          <w:numId w:val="2"/>
        </w:numPr>
        <w:spacing w:before="120" w:after="120" w:line="276" w:lineRule="auto"/>
        <w:rPr>
          <w:rFonts w:ascii="Arial" w:eastAsia="ZapfDingbatsITC" w:hAnsi="Arial" w:cs="Arial"/>
        </w:rPr>
      </w:pPr>
      <w:r w:rsidRPr="00687CCB">
        <w:rPr>
          <w:rFonts w:ascii="Arial" w:eastAsia="ZapfDingbatsITC" w:hAnsi="Arial" w:cs="Arial"/>
        </w:rPr>
        <w:t>8</w:t>
      </w:r>
      <w:r>
        <w:rPr>
          <w:rFonts w:ascii="Arial" w:eastAsia="ZapfDingbatsITC" w:hAnsi="Arial" w:cs="Arial"/>
        </w:rPr>
        <w:t xml:space="preserve"> e</w:t>
      </w:r>
      <w:r w:rsidRPr="00687CCB">
        <w:rPr>
          <w:rFonts w:ascii="Arial" w:eastAsia="ZapfDingbatsITC" w:hAnsi="Arial" w:cs="Arial"/>
        </w:rPr>
        <w:t xml:space="preserve">vent </w:t>
      </w:r>
      <w:r>
        <w:rPr>
          <w:rFonts w:ascii="Arial" w:eastAsia="ZapfDingbatsITC" w:hAnsi="Arial" w:cs="Arial"/>
        </w:rPr>
        <w:t>tickets</w:t>
      </w:r>
    </w:p>
    <w:p w:rsidR="00D708AC" w:rsidRDefault="00D708AC" w:rsidP="00D708AC">
      <w:pPr>
        <w:spacing w:before="120" w:after="120" w:line="276" w:lineRule="auto"/>
        <w:rPr>
          <w:rFonts w:ascii="Arial" w:eastAsia="ZapfDingbatsITC" w:hAnsi="Arial" w:cs="Arial"/>
        </w:rPr>
      </w:pPr>
    </w:p>
    <w:p w:rsidR="00D708AC" w:rsidRDefault="00D708AC" w:rsidP="00D708AC">
      <w:pPr>
        <w:spacing w:before="120" w:after="120" w:line="276" w:lineRule="auto"/>
        <w:rPr>
          <w:rFonts w:ascii="Arial" w:eastAsia="ZapfDingbatsITC" w:hAnsi="Arial" w:cs="Arial"/>
        </w:rPr>
        <w:sectPr w:rsidR="00D708AC" w:rsidSect="00105A68">
          <w:type w:val="continuous"/>
          <w:pgSz w:w="12240" w:h="15840"/>
          <w:pgMar w:top="1440" w:right="720" w:bottom="720" w:left="720" w:header="720" w:footer="720" w:gutter="0"/>
          <w:cols w:num="2" w:space="720"/>
          <w:docGrid w:linePitch="360"/>
        </w:sectPr>
      </w:pPr>
    </w:p>
    <w:p w:rsidR="00D708AC" w:rsidRPr="00754FC6" w:rsidRDefault="00D708AC" w:rsidP="00D708AC">
      <w:pPr>
        <w:spacing w:before="120" w:after="120" w:line="276" w:lineRule="auto"/>
        <w:rPr>
          <w:rFonts w:ascii="Arial" w:eastAsia="ZapfDingbatsITC" w:hAnsi="Arial" w:cs="Arial"/>
        </w:rPr>
      </w:pPr>
    </w:p>
    <w:p w:rsidR="00D708AC" w:rsidRDefault="00D708AC" w:rsidP="00D708AC">
      <w:pPr>
        <w:spacing w:before="120" w:after="120" w:line="276" w:lineRule="auto"/>
        <w:rPr>
          <w:rFonts w:ascii="Arial" w:hAnsi="Arial" w:cs="Arial"/>
          <w:b/>
          <w:sz w:val="24"/>
        </w:rPr>
        <w:sectPr w:rsidR="00D708AC" w:rsidSect="00105A68">
          <w:type w:val="continuous"/>
          <w:pgSz w:w="12240" w:h="15840"/>
          <w:pgMar w:top="1440" w:right="720" w:bottom="720" w:left="720" w:header="720" w:footer="720" w:gutter="0"/>
          <w:cols w:space="720"/>
          <w:docGrid w:linePitch="360"/>
        </w:sectPr>
      </w:pPr>
    </w:p>
    <w:p w:rsidR="00D708AC" w:rsidRDefault="00D708AC">
      <w:pPr>
        <w:spacing w:after="160" w:line="259" w:lineRule="auto"/>
      </w:pPr>
      <w:r>
        <w:br w:type="page"/>
      </w:r>
    </w:p>
    <w:p w:rsidR="00D708AC" w:rsidRDefault="00693FF3" w:rsidP="00D708AC">
      <w:pPr>
        <w:spacing w:line="276" w:lineRule="auto"/>
      </w:pPr>
      <w:r w:rsidRPr="00046DEF">
        <w:rPr>
          <w:rFonts w:ascii="Arial" w:hAnsi="Arial" w:cs="Arial"/>
          <w:noProof/>
          <w:sz w:val="24"/>
        </w:rPr>
        <w:drawing>
          <wp:anchor distT="0" distB="0" distL="114300" distR="114300" simplePos="0" relativeHeight="251664384" behindDoc="0" locked="0" layoutInCell="1" allowOverlap="0" wp14:anchorId="207BA91C" wp14:editId="431367B8">
            <wp:simplePos x="0" y="0"/>
            <wp:positionH relativeFrom="margin">
              <wp:posOffset>1270</wp:posOffset>
            </wp:positionH>
            <wp:positionV relativeFrom="page">
              <wp:posOffset>458898</wp:posOffset>
            </wp:positionV>
            <wp:extent cx="822960" cy="822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_horz_logo_Prima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p>
    <w:p w:rsidR="00D708AC" w:rsidRDefault="00D708AC" w:rsidP="00D708AC">
      <w:pPr>
        <w:spacing w:line="276" w:lineRule="auto"/>
      </w:pPr>
    </w:p>
    <w:p w:rsidR="00D708AC" w:rsidRPr="00046DEF" w:rsidRDefault="00D708AC" w:rsidP="00D708AC">
      <w:pPr>
        <w:spacing w:before="120" w:after="240" w:line="276" w:lineRule="auto"/>
        <w:jc w:val="center"/>
        <w:rPr>
          <w:rFonts w:ascii="Arial" w:hAnsi="Arial" w:cs="Arial"/>
          <w:b/>
          <w:sz w:val="28"/>
        </w:rPr>
      </w:pPr>
      <w:r>
        <w:rPr>
          <w:rFonts w:ascii="Arial" w:hAnsi="Arial" w:cs="Arial"/>
          <w:b/>
          <w:sz w:val="28"/>
        </w:rPr>
        <w:br/>
      </w:r>
      <w:r w:rsidRPr="00046DEF">
        <w:rPr>
          <w:rFonts w:ascii="Arial" w:hAnsi="Arial" w:cs="Arial"/>
          <w:b/>
          <w:sz w:val="28"/>
        </w:rPr>
        <w:t>SPONSORSHIP AGREEMENT FORM</w:t>
      </w:r>
    </w:p>
    <w:tbl>
      <w:tblPr>
        <w:tblW w:w="5000" w:type="pct"/>
        <w:tblLook w:val="04A0" w:firstRow="1" w:lastRow="0" w:firstColumn="1" w:lastColumn="0" w:noHBand="0" w:noVBand="1"/>
      </w:tblPr>
      <w:tblGrid>
        <w:gridCol w:w="2448"/>
        <w:gridCol w:w="2085"/>
        <w:gridCol w:w="2085"/>
        <w:gridCol w:w="2085"/>
        <w:gridCol w:w="2087"/>
      </w:tblGrid>
      <w:tr w:rsidR="00D708AC" w:rsidRPr="00946C41" w:rsidTr="007D3AFE">
        <w:trPr>
          <w:trHeight w:val="800"/>
        </w:trPr>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08AC" w:rsidRPr="00946C41" w:rsidRDefault="00D708AC" w:rsidP="007D3AFE">
            <w:pPr>
              <w:spacing w:line="276" w:lineRule="auto"/>
              <w:jc w:val="center"/>
              <w:rPr>
                <w:rFonts w:ascii="Arial" w:eastAsia="Times New Roman" w:hAnsi="Arial" w:cs="Arial"/>
                <w:b/>
                <w:bCs/>
                <w:color w:val="000000"/>
                <w:szCs w:val="24"/>
              </w:rPr>
            </w:pPr>
            <w:bookmarkStart w:id="1" w:name="RANGE!A4:D13"/>
            <w:r w:rsidRPr="00946C41">
              <w:rPr>
                <w:rFonts w:ascii="Arial" w:eastAsia="Times New Roman" w:hAnsi="Arial" w:cs="Arial"/>
                <w:b/>
                <w:bCs/>
                <w:color w:val="000000"/>
                <w:szCs w:val="24"/>
              </w:rPr>
              <w:t xml:space="preserve">SCI’s </w:t>
            </w:r>
            <w:r w:rsidR="002D1387">
              <w:rPr>
                <w:rFonts w:ascii="Arial" w:eastAsia="Times New Roman" w:hAnsi="Arial" w:cs="Arial"/>
                <w:b/>
                <w:bCs/>
                <w:color w:val="000000"/>
                <w:szCs w:val="24"/>
              </w:rPr>
              <w:t>ANNUAL GALA</w:t>
            </w:r>
            <w:r w:rsidRPr="00946C41">
              <w:rPr>
                <w:rFonts w:ascii="Arial" w:eastAsia="Times New Roman" w:hAnsi="Arial" w:cs="Arial"/>
                <w:b/>
                <w:bCs/>
                <w:color w:val="000000"/>
                <w:szCs w:val="24"/>
              </w:rPr>
              <w:t xml:space="preserve"> SPONSORSHIP</w:t>
            </w:r>
          </w:p>
          <w:bookmarkEnd w:id="1"/>
          <w:p w:rsidR="00D708AC" w:rsidRPr="00946C41" w:rsidRDefault="00D708AC" w:rsidP="007D3AFE">
            <w:pPr>
              <w:spacing w:line="276" w:lineRule="auto"/>
              <w:jc w:val="center"/>
              <w:rPr>
                <w:rFonts w:ascii="Arial" w:eastAsia="Times New Roman" w:hAnsi="Arial" w:cs="Arial"/>
                <w:b/>
                <w:bCs/>
                <w:color w:val="000000"/>
                <w:szCs w:val="24"/>
              </w:rPr>
            </w:pPr>
            <w:r w:rsidRPr="00946C41">
              <w:rPr>
                <w:rFonts w:ascii="Arial" w:eastAsia="Times New Roman" w:hAnsi="Arial" w:cs="Arial"/>
                <w:b/>
                <w:bCs/>
                <w:color w:val="000000"/>
                <w:szCs w:val="24"/>
              </w:rPr>
              <w:t>BENEFITS</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$10,000</w:t>
            </w:r>
          </w:p>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Presenting</w:t>
            </w:r>
          </w:p>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Sponsor</w:t>
            </w:r>
          </w:p>
        </w:tc>
        <w:tc>
          <w:tcPr>
            <w:tcW w:w="966" w:type="pct"/>
            <w:tcBorders>
              <w:top w:val="single" w:sz="4" w:space="0" w:color="auto"/>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$7,500</w:t>
            </w:r>
          </w:p>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Innovating</w:t>
            </w:r>
          </w:p>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Sponsor</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$5,000</w:t>
            </w:r>
          </w:p>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 xml:space="preserve">Elemental </w:t>
            </w:r>
          </w:p>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Sponsor</w:t>
            </w:r>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$2,</w:t>
            </w:r>
            <w:r w:rsidRPr="00946C41">
              <w:rPr>
                <w:rFonts w:ascii="Arial" w:eastAsia="Times New Roman" w:hAnsi="Arial" w:cs="Arial"/>
                <w:b/>
                <w:bCs/>
                <w:szCs w:val="20"/>
              </w:rPr>
              <w:t>5</w:t>
            </w:r>
            <w:r w:rsidRPr="00946C41">
              <w:rPr>
                <w:rFonts w:ascii="Arial" w:eastAsia="Times New Roman" w:hAnsi="Arial" w:cs="Arial"/>
                <w:b/>
                <w:bCs/>
                <w:color w:val="000000"/>
                <w:szCs w:val="20"/>
              </w:rPr>
              <w:t>00</w:t>
            </w:r>
          </w:p>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 xml:space="preserve">Supporting </w:t>
            </w:r>
          </w:p>
          <w:p w:rsidR="00D708AC" w:rsidRPr="00946C41" w:rsidRDefault="00D708AC" w:rsidP="007D3AFE">
            <w:pPr>
              <w:spacing w:line="276" w:lineRule="auto"/>
              <w:jc w:val="center"/>
              <w:rPr>
                <w:rFonts w:ascii="Arial" w:eastAsia="Times New Roman" w:hAnsi="Arial" w:cs="Arial"/>
                <w:b/>
                <w:bCs/>
                <w:color w:val="000000"/>
                <w:szCs w:val="20"/>
              </w:rPr>
            </w:pPr>
            <w:r w:rsidRPr="00946C41">
              <w:rPr>
                <w:rFonts w:ascii="Arial" w:eastAsia="Times New Roman" w:hAnsi="Arial" w:cs="Arial"/>
                <w:b/>
                <w:bCs/>
                <w:color w:val="000000"/>
                <w:szCs w:val="20"/>
              </w:rPr>
              <w:t>Sponsor</w:t>
            </w:r>
          </w:p>
        </w:tc>
      </w:tr>
      <w:tr w:rsidR="00D708AC" w:rsidRPr="00946C41" w:rsidTr="007D3AFE">
        <w:trPr>
          <w:trHeight w:val="279"/>
        </w:trPr>
        <w:tc>
          <w:tcPr>
            <w:tcW w:w="1134" w:type="pct"/>
            <w:tcBorders>
              <w:top w:val="nil"/>
              <w:left w:val="single" w:sz="4" w:space="0" w:color="auto"/>
              <w:bottom w:val="single" w:sz="4" w:space="0" w:color="auto"/>
              <w:right w:val="single" w:sz="4" w:space="0" w:color="auto"/>
            </w:tcBorders>
            <w:shd w:val="clear" w:color="auto" w:fill="auto"/>
            <w:vAlign w:val="center"/>
            <w:hideMark/>
          </w:tcPr>
          <w:p w:rsidR="00D708AC" w:rsidRPr="00946C41" w:rsidRDefault="00D708AC" w:rsidP="007D3AFE">
            <w:pPr>
              <w:spacing w:line="276" w:lineRule="auto"/>
              <w:rPr>
                <w:rFonts w:ascii="Arial" w:eastAsia="Times New Roman" w:hAnsi="Arial" w:cs="Arial"/>
                <w:bCs/>
                <w:color w:val="000000"/>
                <w:sz w:val="20"/>
                <w:szCs w:val="18"/>
              </w:rPr>
            </w:pPr>
            <w:r w:rsidRPr="00946C41">
              <w:rPr>
                <w:rFonts w:ascii="Arial" w:eastAsia="Times New Roman" w:hAnsi="Arial" w:cs="Arial"/>
                <w:bCs/>
                <w:color w:val="000000"/>
                <w:sz w:val="20"/>
                <w:szCs w:val="18"/>
              </w:rPr>
              <w:t xml:space="preserve">Logo recognition on the SCI website </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7" w:type="pct"/>
            <w:tcBorders>
              <w:top w:val="nil"/>
              <w:left w:val="nil"/>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p>
        </w:tc>
      </w:tr>
      <w:tr w:rsidR="00D708AC" w:rsidRPr="00946C41" w:rsidTr="007D3AFE">
        <w:trPr>
          <w:trHeight w:val="228"/>
        </w:trPr>
        <w:tc>
          <w:tcPr>
            <w:tcW w:w="1134" w:type="pct"/>
            <w:tcBorders>
              <w:top w:val="nil"/>
              <w:left w:val="single" w:sz="4" w:space="0" w:color="auto"/>
              <w:bottom w:val="single" w:sz="4" w:space="0" w:color="auto"/>
              <w:right w:val="single" w:sz="4" w:space="0" w:color="auto"/>
            </w:tcBorders>
            <w:shd w:val="clear" w:color="auto" w:fill="auto"/>
            <w:vAlign w:val="center"/>
            <w:hideMark/>
          </w:tcPr>
          <w:p w:rsidR="00D708AC" w:rsidRPr="00946C41" w:rsidRDefault="00D708AC" w:rsidP="007D3AFE">
            <w:pPr>
              <w:spacing w:line="276" w:lineRule="auto"/>
              <w:rPr>
                <w:rFonts w:ascii="Arial" w:eastAsia="Times New Roman" w:hAnsi="Arial" w:cs="Arial"/>
                <w:bCs/>
                <w:color w:val="000000"/>
                <w:sz w:val="20"/>
                <w:szCs w:val="18"/>
              </w:rPr>
            </w:pPr>
            <w:r w:rsidRPr="00946C41">
              <w:rPr>
                <w:rFonts w:ascii="Arial" w:eastAsia="Times New Roman" w:hAnsi="Arial" w:cs="Arial"/>
                <w:bCs/>
                <w:color w:val="000000"/>
                <w:sz w:val="20"/>
                <w:szCs w:val="18"/>
              </w:rPr>
              <w:t>Event printed materials</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7" w:type="pct"/>
            <w:tcBorders>
              <w:top w:val="nil"/>
              <w:left w:val="nil"/>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r>
      <w:tr w:rsidR="00D708AC" w:rsidRPr="00946C41" w:rsidTr="007D3AFE">
        <w:trPr>
          <w:trHeight w:val="266"/>
        </w:trPr>
        <w:tc>
          <w:tcPr>
            <w:tcW w:w="1134" w:type="pct"/>
            <w:tcBorders>
              <w:top w:val="nil"/>
              <w:left w:val="single" w:sz="4" w:space="0" w:color="auto"/>
              <w:bottom w:val="single" w:sz="4" w:space="0" w:color="auto"/>
              <w:right w:val="single" w:sz="4" w:space="0" w:color="auto"/>
            </w:tcBorders>
            <w:shd w:val="clear" w:color="auto" w:fill="auto"/>
            <w:vAlign w:val="center"/>
            <w:hideMark/>
          </w:tcPr>
          <w:p w:rsidR="00D708AC" w:rsidRPr="00946C41" w:rsidRDefault="00D708AC" w:rsidP="007D3AFE">
            <w:pPr>
              <w:spacing w:line="276" w:lineRule="auto"/>
              <w:rPr>
                <w:rFonts w:ascii="Arial" w:eastAsia="Times New Roman" w:hAnsi="Arial" w:cs="Arial"/>
                <w:bCs/>
                <w:color w:val="000000"/>
                <w:sz w:val="20"/>
                <w:szCs w:val="18"/>
              </w:rPr>
            </w:pPr>
            <w:r w:rsidRPr="00946C41">
              <w:rPr>
                <w:rFonts w:ascii="Arial" w:eastAsia="Times New Roman" w:hAnsi="Arial" w:cs="Arial"/>
                <w:bCs/>
                <w:color w:val="000000"/>
                <w:sz w:val="20"/>
                <w:szCs w:val="18"/>
              </w:rPr>
              <w:t>Event program</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7" w:type="pct"/>
            <w:tcBorders>
              <w:top w:val="nil"/>
              <w:left w:val="nil"/>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r>
      <w:tr w:rsidR="00D708AC" w:rsidRPr="00946C41" w:rsidTr="007D3AFE">
        <w:trPr>
          <w:trHeight w:val="266"/>
        </w:trPr>
        <w:tc>
          <w:tcPr>
            <w:tcW w:w="1134" w:type="pct"/>
            <w:tcBorders>
              <w:top w:val="nil"/>
              <w:left w:val="single" w:sz="4" w:space="0" w:color="auto"/>
              <w:bottom w:val="single" w:sz="4" w:space="0" w:color="auto"/>
              <w:right w:val="single" w:sz="4" w:space="0" w:color="auto"/>
            </w:tcBorders>
            <w:shd w:val="clear" w:color="auto" w:fill="auto"/>
            <w:vAlign w:val="center"/>
            <w:hideMark/>
          </w:tcPr>
          <w:p w:rsidR="00D708AC" w:rsidRPr="00946C41" w:rsidRDefault="00D708AC" w:rsidP="007D3AFE">
            <w:pPr>
              <w:spacing w:line="276" w:lineRule="auto"/>
              <w:rPr>
                <w:rFonts w:ascii="Arial" w:eastAsia="Times New Roman" w:hAnsi="Arial" w:cs="Arial"/>
                <w:bCs/>
                <w:color w:val="000000"/>
                <w:sz w:val="20"/>
                <w:szCs w:val="18"/>
              </w:rPr>
            </w:pPr>
            <w:r w:rsidRPr="00946C41">
              <w:rPr>
                <w:rFonts w:ascii="Arial" w:eastAsia="Times New Roman" w:hAnsi="Arial" w:cs="Arial"/>
                <w:bCs/>
                <w:color w:val="000000"/>
                <w:sz w:val="20"/>
                <w:szCs w:val="18"/>
              </w:rPr>
              <w:t>SCI Annual Report</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7" w:type="pct"/>
            <w:tcBorders>
              <w:top w:val="nil"/>
              <w:left w:val="nil"/>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r>
      <w:tr w:rsidR="00D708AC" w:rsidRPr="00946C41" w:rsidTr="007D3AFE">
        <w:trPr>
          <w:trHeight w:val="291"/>
        </w:trPr>
        <w:tc>
          <w:tcPr>
            <w:tcW w:w="1134" w:type="pct"/>
            <w:tcBorders>
              <w:top w:val="nil"/>
              <w:left w:val="single" w:sz="4" w:space="0" w:color="auto"/>
              <w:bottom w:val="single" w:sz="4" w:space="0" w:color="auto"/>
              <w:right w:val="single" w:sz="4" w:space="0" w:color="auto"/>
            </w:tcBorders>
            <w:shd w:val="clear" w:color="auto" w:fill="auto"/>
            <w:vAlign w:val="center"/>
            <w:hideMark/>
          </w:tcPr>
          <w:p w:rsidR="00D708AC" w:rsidRPr="00946C41" w:rsidRDefault="00D708AC" w:rsidP="007D3AFE">
            <w:pPr>
              <w:spacing w:line="276" w:lineRule="auto"/>
              <w:rPr>
                <w:rFonts w:ascii="Arial" w:eastAsia="Times New Roman" w:hAnsi="Arial" w:cs="Arial"/>
                <w:bCs/>
                <w:color w:val="000000"/>
                <w:sz w:val="20"/>
                <w:szCs w:val="18"/>
              </w:rPr>
            </w:pPr>
            <w:r w:rsidRPr="00946C41">
              <w:rPr>
                <w:rFonts w:ascii="Arial" w:eastAsia="Times New Roman" w:hAnsi="Arial" w:cs="Arial"/>
                <w:bCs/>
                <w:color w:val="000000"/>
                <w:sz w:val="20"/>
                <w:szCs w:val="18"/>
              </w:rPr>
              <w:t>24 event tickets</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7" w:type="pct"/>
            <w:tcBorders>
              <w:top w:val="nil"/>
              <w:left w:val="nil"/>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p>
        </w:tc>
      </w:tr>
      <w:tr w:rsidR="00D708AC" w:rsidRPr="00946C41" w:rsidTr="007D3AFE">
        <w:trPr>
          <w:trHeight w:val="291"/>
        </w:trPr>
        <w:tc>
          <w:tcPr>
            <w:tcW w:w="1134" w:type="pct"/>
            <w:tcBorders>
              <w:top w:val="nil"/>
              <w:left w:val="single" w:sz="4" w:space="0" w:color="auto"/>
              <w:bottom w:val="single" w:sz="4" w:space="0" w:color="auto"/>
              <w:right w:val="single" w:sz="4" w:space="0" w:color="auto"/>
            </w:tcBorders>
            <w:shd w:val="clear" w:color="auto" w:fill="auto"/>
            <w:vAlign w:val="center"/>
          </w:tcPr>
          <w:p w:rsidR="00D708AC" w:rsidRPr="00946C41" w:rsidRDefault="00D708AC" w:rsidP="007D3AFE">
            <w:pPr>
              <w:spacing w:line="276" w:lineRule="auto"/>
              <w:rPr>
                <w:rFonts w:ascii="Arial" w:eastAsia="Times New Roman" w:hAnsi="Arial" w:cs="Arial"/>
                <w:bCs/>
                <w:color w:val="000000"/>
                <w:sz w:val="20"/>
                <w:szCs w:val="18"/>
              </w:rPr>
            </w:pPr>
            <w:r w:rsidRPr="00946C41">
              <w:rPr>
                <w:rFonts w:ascii="Arial" w:eastAsia="Times New Roman" w:hAnsi="Arial" w:cs="Arial"/>
                <w:bCs/>
                <w:color w:val="000000"/>
                <w:sz w:val="20"/>
                <w:szCs w:val="18"/>
              </w:rPr>
              <w:t>18 event tickets</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6" w:type="pct"/>
            <w:tcBorders>
              <w:top w:val="nil"/>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6" w:type="pct"/>
            <w:tcBorders>
              <w:top w:val="nil"/>
              <w:left w:val="single" w:sz="4" w:space="0" w:color="auto"/>
              <w:bottom w:val="single" w:sz="4" w:space="0" w:color="auto"/>
              <w:right w:val="single" w:sz="4" w:space="0" w:color="auto"/>
            </w:tcBorders>
            <w:shd w:val="clear" w:color="auto" w:fill="auto"/>
            <w:noWrap/>
            <w:vAlign w:val="center"/>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7" w:type="pct"/>
            <w:tcBorders>
              <w:top w:val="nil"/>
              <w:left w:val="nil"/>
              <w:bottom w:val="single" w:sz="4" w:space="0" w:color="auto"/>
              <w:right w:val="single" w:sz="4" w:space="0" w:color="auto"/>
            </w:tcBorders>
            <w:shd w:val="clear" w:color="auto" w:fill="auto"/>
            <w:noWrap/>
            <w:vAlign w:val="center"/>
          </w:tcPr>
          <w:p w:rsidR="00D708AC" w:rsidRPr="00946C41" w:rsidRDefault="00D708AC" w:rsidP="007D3AFE">
            <w:pPr>
              <w:spacing w:line="276" w:lineRule="auto"/>
              <w:jc w:val="center"/>
              <w:rPr>
                <w:rFonts w:ascii="Arial" w:eastAsia="Times New Roman" w:hAnsi="Arial" w:cs="Arial"/>
                <w:color w:val="000000"/>
                <w:sz w:val="20"/>
                <w:szCs w:val="18"/>
              </w:rPr>
            </w:pPr>
          </w:p>
        </w:tc>
      </w:tr>
      <w:tr w:rsidR="00D708AC" w:rsidRPr="00946C41" w:rsidTr="007D3AFE">
        <w:trPr>
          <w:trHeight w:val="279"/>
        </w:trPr>
        <w:tc>
          <w:tcPr>
            <w:tcW w:w="1134" w:type="pct"/>
            <w:tcBorders>
              <w:top w:val="nil"/>
              <w:left w:val="single" w:sz="4" w:space="0" w:color="auto"/>
              <w:bottom w:val="single" w:sz="4" w:space="0" w:color="auto"/>
              <w:right w:val="single" w:sz="4" w:space="0" w:color="auto"/>
            </w:tcBorders>
            <w:shd w:val="clear" w:color="auto" w:fill="auto"/>
            <w:vAlign w:val="center"/>
            <w:hideMark/>
          </w:tcPr>
          <w:p w:rsidR="00D708AC" w:rsidRPr="00946C41" w:rsidRDefault="00D708AC" w:rsidP="007D3AFE">
            <w:pPr>
              <w:spacing w:line="276" w:lineRule="auto"/>
              <w:rPr>
                <w:rFonts w:ascii="Arial" w:eastAsia="Times New Roman" w:hAnsi="Arial" w:cs="Arial"/>
                <w:bCs/>
                <w:color w:val="000000"/>
                <w:sz w:val="20"/>
                <w:szCs w:val="18"/>
              </w:rPr>
            </w:pPr>
            <w:r w:rsidRPr="00946C41">
              <w:rPr>
                <w:rFonts w:ascii="Arial" w:eastAsia="Times New Roman" w:hAnsi="Arial" w:cs="Arial"/>
                <w:bCs/>
                <w:color w:val="000000"/>
                <w:sz w:val="20"/>
                <w:szCs w:val="18"/>
              </w:rPr>
              <w:t>12 event tickets</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6" w:type="pct"/>
            <w:tcBorders>
              <w:top w:val="nil"/>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c>
          <w:tcPr>
            <w:tcW w:w="967" w:type="pct"/>
            <w:tcBorders>
              <w:top w:val="nil"/>
              <w:left w:val="nil"/>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p>
        </w:tc>
      </w:tr>
      <w:tr w:rsidR="00D708AC" w:rsidRPr="00946C41" w:rsidTr="007D3AFE">
        <w:trPr>
          <w:trHeight w:val="253"/>
        </w:trPr>
        <w:tc>
          <w:tcPr>
            <w:tcW w:w="1134" w:type="pct"/>
            <w:tcBorders>
              <w:top w:val="nil"/>
              <w:left w:val="single" w:sz="4" w:space="0" w:color="auto"/>
              <w:bottom w:val="single" w:sz="4" w:space="0" w:color="auto"/>
              <w:right w:val="single" w:sz="4" w:space="0" w:color="auto"/>
            </w:tcBorders>
            <w:shd w:val="clear" w:color="auto" w:fill="auto"/>
            <w:vAlign w:val="center"/>
            <w:hideMark/>
          </w:tcPr>
          <w:p w:rsidR="00D708AC" w:rsidRPr="00946C41" w:rsidRDefault="00693FF3" w:rsidP="007D3AFE">
            <w:pPr>
              <w:spacing w:line="276" w:lineRule="auto"/>
              <w:rPr>
                <w:rFonts w:ascii="Arial" w:eastAsia="Times New Roman" w:hAnsi="Arial" w:cs="Arial"/>
                <w:bCs/>
                <w:color w:val="000000"/>
                <w:sz w:val="20"/>
                <w:szCs w:val="18"/>
              </w:rPr>
            </w:pPr>
            <w:r>
              <w:rPr>
                <w:rFonts w:ascii="Arial" w:eastAsia="Times New Roman" w:hAnsi="Arial" w:cs="Arial"/>
                <w:bCs/>
                <w:color w:val="000000"/>
                <w:sz w:val="20"/>
                <w:szCs w:val="18"/>
              </w:rPr>
              <w:t xml:space="preserve">  </w:t>
            </w:r>
            <w:r w:rsidR="00D708AC" w:rsidRPr="00946C41">
              <w:rPr>
                <w:rFonts w:ascii="Arial" w:eastAsia="Times New Roman" w:hAnsi="Arial" w:cs="Arial"/>
                <w:bCs/>
                <w:color w:val="000000"/>
                <w:sz w:val="20"/>
                <w:szCs w:val="18"/>
              </w:rPr>
              <w:t>8 event tickets</w:t>
            </w:r>
          </w:p>
        </w:tc>
        <w:tc>
          <w:tcPr>
            <w:tcW w:w="966" w:type="pct"/>
            <w:tcBorders>
              <w:top w:val="single" w:sz="4" w:space="0" w:color="auto"/>
              <w:left w:val="nil"/>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6" w:type="pct"/>
            <w:tcBorders>
              <w:top w:val="nil"/>
              <w:left w:val="single" w:sz="4" w:space="0" w:color="auto"/>
              <w:bottom w:val="single" w:sz="4" w:space="0" w:color="auto"/>
              <w:right w:val="single" w:sz="4" w:space="0" w:color="auto"/>
            </w:tcBorders>
            <w:vAlign w:val="center"/>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6" w:type="pct"/>
            <w:tcBorders>
              <w:top w:val="nil"/>
              <w:left w:val="single" w:sz="4" w:space="0" w:color="auto"/>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p>
        </w:tc>
        <w:tc>
          <w:tcPr>
            <w:tcW w:w="967" w:type="pct"/>
            <w:tcBorders>
              <w:top w:val="nil"/>
              <w:left w:val="nil"/>
              <w:bottom w:val="single" w:sz="4" w:space="0" w:color="auto"/>
              <w:right w:val="single" w:sz="4" w:space="0" w:color="auto"/>
            </w:tcBorders>
            <w:shd w:val="clear" w:color="auto" w:fill="auto"/>
            <w:noWrap/>
            <w:vAlign w:val="center"/>
            <w:hideMark/>
          </w:tcPr>
          <w:p w:rsidR="00D708AC" w:rsidRPr="00946C41" w:rsidRDefault="00D708AC" w:rsidP="007D3AFE">
            <w:pPr>
              <w:spacing w:line="276" w:lineRule="auto"/>
              <w:jc w:val="center"/>
              <w:rPr>
                <w:rFonts w:ascii="Arial" w:eastAsia="Times New Roman" w:hAnsi="Arial" w:cs="Arial"/>
                <w:color w:val="000000"/>
                <w:sz w:val="20"/>
                <w:szCs w:val="18"/>
              </w:rPr>
            </w:pPr>
            <w:r w:rsidRPr="00946C41">
              <w:rPr>
                <w:rFonts w:ascii="Arial" w:eastAsia="Times New Roman" w:hAnsi="Arial" w:cs="Arial"/>
                <w:color w:val="000000"/>
                <w:sz w:val="20"/>
                <w:szCs w:val="18"/>
              </w:rPr>
              <w:t>X</w:t>
            </w:r>
          </w:p>
        </w:tc>
      </w:tr>
    </w:tbl>
    <w:p w:rsidR="00D708AC" w:rsidRPr="00946C41" w:rsidRDefault="00D708AC" w:rsidP="00D708AC">
      <w:pPr>
        <w:spacing w:line="276" w:lineRule="auto"/>
        <w:rPr>
          <w:rFonts w:ascii="Arial" w:hAnsi="Arial" w:cs="Arial"/>
          <w:i/>
          <w:sz w:val="20"/>
          <w:szCs w:val="18"/>
        </w:rPr>
      </w:pPr>
    </w:p>
    <w:p w:rsidR="00D708AC" w:rsidRPr="00E1447A" w:rsidRDefault="00D708AC" w:rsidP="00D708AC">
      <w:pPr>
        <w:spacing w:line="276" w:lineRule="auto"/>
        <w:rPr>
          <w:rFonts w:ascii="Arial" w:hAnsi="Arial" w:cs="Arial"/>
          <w:i/>
          <w:sz w:val="18"/>
          <w:szCs w:val="18"/>
        </w:rPr>
      </w:pPr>
      <w:r w:rsidRPr="00E1447A">
        <w:rPr>
          <w:rFonts w:ascii="Arial" w:hAnsi="Arial" w:cs="Arial"/>
          <w:i/>
          <w:sz w:val="18"/>
          <w:szCs w:val="18"/>
        </w:rPr>
        <w:t xml:space="preserve">*Additional tickets </w:t>
      </w:r>
      <w:r>
        <w:rPr>
          <w:rFonts w:ascii="Arial" w:hAnsi="Arial" w:cs="Arial"/>
          <w:i/>
          <w:sz w:val="18"/>
          <w:szCs w:val="18"/>
        </w:rPr>
        <w:t>available for</w:t>
      </w:r>
      <w:r w:rsidRPr="00E1447A">
        <w:rPr>
          <w:rFonts w:ascii="Arial" w:hAnsi="Arial" w:cs="Arial"/>
          <w:i/>
          <w:sz w:val="18"/>
          <w:szCs w:val="18"/>
        </w:rPr>
        <w:t xml:space="preserve"> purchase. </w:t>
      </w:r>
    </w:p>
    <w:p w:rsidR="00D708AC" w:rsidRDefault="00D708AC" w:rsidP="00D708AC">
      <w:pPr>
        <w:spacing w:line="276" w:lineRule="auto"/>
        <w:rPr>
          <w:rFonts w:ascii="Arial" w:hAnsi="Arial" w:cs="Arial"/>
          <w:b/>
          <w:sz w:val="20"/>
          <w:szCs w:val="20"/>
        </w:rPr>
      </w:pPr>
    </w:p>
    <w:p w:rsidR="00D708AC" w:rsidRPr="00C939EE" w:rsidRDefault="00D708AC" w:rsidP="00D708AC">
      <w:pPr>
        <w:spacing w:line="276" w:lineRule="auto"/>
        <w:rPr>
          <w:rFonts w:ascii="Arial" w:hAnsi="Arial" w:cs="Arial"/>
          <w:b/>
          <w:sz w:val="20"/>
          <w:szCs w:val="20"/>
        </w:rPr>
      </w:pPr>
      <w:r w:rsidRPr="00C939EE">
        <w:rPr>
          <w:rFonts w:ascii="Arial" w:hAnsi="Arial" w:cs="Arial"/>
          <w:b/>
          <w:sz w:val="20"/>
          <w:szCs w:val="20"/>
        </w:rPr>
        <w:t>Please return this signed and completed sponsorship form to Chris Wood at the Science Center of Iowa no later than July 1, 2022. Sponsorships will still be accepted after this date, but inclusion on printed materials listed above cannot be guaranteed.</w:t>
      </w:r>
    </w:p>
    <w:p w:rsidR="00D708AC" w:rsidRDefault="00D708AC" w:rsidP="00D708AC">
      <w:pPr>
        <w:spacing w:line="276" w:lineRule="auto"/>
        <w:rPr>
          <w:rFonts w:ascii="Arial" w:hAnsi="Arial" w:cs="Arial"/>
          <w:b/>
        </w:rPr>
      </w:pPr>
    </w:p>
    <w:p w:rsidR="00D708AC" w:rsidRPr="00C939EE" w:rsidRDefault="004931C5" w:rsidP="00D708AC">
      <w:pPr>
        <w:spacing w:line="276" w:lineRule="auto"/>
        <w:jc w:val="center"/>
        <w:rPr>
          <w:rFonts w:ascii="Arial" w:hAnsi="Arial" w:cs="Arial"/>
          <w:b/>
          <w:sz w:val="20"/>
        </w:rPr>
      </w:pPr>
      <w:r>
        <w:rPr>
          <w:rFonts w:ascii="Arial" w:hAnsi="Arial" w:cs="Arial"/>
          <w:b/>
          <w:sz w:val="20"/>
        </w:rPr>
        <w:pict>
          <v:rect id="_x0000_i1025" style="width:540pt;height:1.5pt" o:hralign="center" o:hrstd="t" o:hr="t" fillcolor="#a0a0a0" stroked="f"/>
        </w:pict>
      </w:r>
    </w:p>
    <w:p w:rsidR="00D708AC" w:rsidRPr="00946C41" w:rsidRDefault="00D708AC" w:rsidP="00D708AC">
      <w:pPr>
        <w:spacing w:before="120" w:after="120" w:line="276" w:lineRule="auto"/>
        <w:rPr>
          <w:rFonts w:ascii="Arial" w:hAnsi="Arial" w:cs="Arial"/>
          <w:b/>
          <w:szCs w:val="20"/>
        </w:rPr>
      </w:pPr>
      <w:r>
        <w:rPr>
          <w:rFonts w:ascii="Arial" w:hAnsi="Arial" w:cs="Arial"/>
          <w:b/>
          <w:sz w:val="20"/>
          <w:szCs w:val="20"/>
        </w:rPr>
        <w:br/>
      </w:r>
      <w:r w:rsidRPr="00946C41">
        <w:rPr>
          <w:rFonts w:ascii="Arial" w:hAnsi="Arial" w:cs="Arial"/>
          <w:b/>
          <w:szCs w:val="20"/>
        </w:rPr>
        <w:t xml:space="preserve">Sponsorship Category:    □ Presenting    □ Innovating       □ Elemental        □ Supporting  </w:t>
      </w:r>
    </w:p>
    <w:p w:rsidR="00D708AC" w:rsidRPr="00946C41" w:rsidRDefault="00D708AC" w:rsidP="00D708AC">
      <w:pPr>
        <w:autoSpaceDE w:val="0"/>
        <w:autoSpaceDN w:val="0"/>
        <w:adjustRightInd w:val="0"/>
        <w:spacing w:before="120" w:after="120" w:line="276" w:lineRule="auto"/>
        <w:rPr>
          <w:rFonts w:ascii="Arial" w:hAnsi="Arial" w:cs="Arial"/>
          <w:b/>
          <w:sz w:val="6"/>
          <w:szCs w:val="4"/>
        </w:rPr>
      </w:pPr>
    </w:p>
    <w:p w:rsidR="00D708AC" w:rsidRPr="00946C41" w:rsidRDefault="00D708AC" w:rsidP="00D708AC">
      <w:pPr>
        <w:autoSpaceDE w:val="0"/>
        <w:autoSpaceDN w:val="0"/>
        <w:adjustRightInd w:val="0"/>
        <w:spacing w:before="120" w:after="120" w:line="276" w:lineRule="auto"/>
        <w:rPr>
          <w:rFonts w:ascii="Arial" w:hAnsi="Arial" w:cs="Arial"/>
          <w:b/>
          <w:szCs w:val="20"/>
          <w:u w:val="single"/>
        </w:rPr>
      </w:pPr>
      <w:r w:rsidRPr="00946C41">
        <w:rPr>
          <w:rFonts w:ascii="Arial" w:hAnsi="Arial" w:cs="Arial"/>
          <w:b/>
          <w:szCs w:val="20"/>
        </w:rPr>
        <w:t xml:space="preserve">Name to be used in all recognition: </w:t>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t xml:space="preserve">  </w:t>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p>
    <w:p w:rsidR="00D708AC" w:rsidRPr="00946C41" w:rsidRDefault="00D708AC" w:rsidP="00D708AC">
      <w:pPr>
        <w:autoSpaceDE w:val="0"/>
        <w:autoSpaceDN w:val="0"/>
        <w:adjustRightInd w:val="0"/>
        <w:spacing w:before="120" w:after="120" w:line="276" w:lineRule="auto"/>
        <w:rPr>
          <w:rFonts w:ascii="Arial" w:hAnsi="Arial" w:cs="Arial"/>
          <w:b/>
          <w:szCs w:val="20"/>
          <w:u w:val="single"/>
        </w:rPr>
      </w:pPr>
      <w:r w:rsidRPr="00946C41">
        <w:rPr>
          <w:rFonts w:ascii="Arial" w:hAnsi="Arial" w:cs="Arial"/>
          <w:b/>
          <w:szCs w:val="20"/>
        </w:rPr>
        <w:t xml:space="preserve">Contact name for sponsorship management: </w:t>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p>
    <w:p w:rsidR="00D708AC" w:rsidRPr="00946C41" w:rsidRDefault="00D708AC" w:rsidP="00D708AC">
      <w:pPr>
        <w:autoSpaceDE w:val="0"/>
        <w:autoSpaceDN w:val="0"/>
        <w:adjustRightInd w:val="0"/>
        <w:spacing w:before="120" w:after="120" w:line="276" w:lineRule="auto"/>
        <w:rPr>
          <w:rFonts w:ascii="Arial" w:hAnsi="Arial" w:cs="Arial"/>
          <w:b/>
          <w:szCs w:val="20"/>
          <w:u w:val="single"/>
        </w:rPr>
      </w:pPr>
      <w:r w:rsidRPr="00946C41">
        <w:rPr>
          <w:rFonts w:ascii="Arial" w:hAnsi="Arial" w:cs="Arial"/>
          <w:b/>
          <w:szCs w:val="20"/>
        </w:rPr>
        <w:t xml:space="preserve">Email: </w:t>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rPr>
        <w:t xml:space="preserve"> Phone: </w:t>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p>
    <w:p w:rsidR="00D708AC" w:rsidRPr="00946C41" w:rsidRDefault="00D708AC" w:rsidP="00D708AC">
      <w:pPr>
        <w:autoSpaceDE w:val="0"/>
        <w:autoSpaceDN w:val="0"/>
        <w:adjustRightInd w:val="0"/>
        <w:spacing w:before="120" w:after="120" w:line="276" w:lineRule="auto"/>
        <w:rPr>
          <w:rFonts w:ascii="Arial" w:hAnsi="Arial" w:cs="Arial"/>
          <w:b/>
          <w:szCs w:val="20"/>
          <w:u w:val="single"/>
        </w:rPr>
      </w:pPr>
      <w:r w:rsidRPr="00946C41">
        <w:rPr>
          <w:rFonts w:ascii="Arial" w:hAnsi="Arial" w:cs="Arial"/>
          <w:b/>
          <w:szCs w:val="20"/>
        </w:rPr>
        <w:t xml:space="preserve">Company name: </w:t>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p>
    <w:p w:rsidR="00D708AC" w:rsidRPr="00946C41" w:rsidRDefault="00D708AC" w:rsidP="00D708AC">
      <w:pPr>
        <w:autoSpaceDE w:val="0"/>
        <w:autoSpaceDN w:val="0"/>
        <w:adjustRightInd w:val="0"/>
        <w:spacing w:before="120" w:after="120" w:line="276" w:lineRule="auto"/>
        <w:rPr>
          <w:rFonts w:ascii="Arial" w:hAnsi="Arial" w:cs="Arial"/>
          <w:b/>
          <w:szCs w:val="20"/>
          <w:u w:val="single"/>
        </w:rPr>
      </w:pPr>
      <w:r w:rsidRPr="00946C41">
        <w:rPr>
          <w:rFonts w:ascii="Arial" w:hAnsi="Arial" w:cs="Arial"/>
          <w:b/>
          <w:szCs w:val="20"/>
        </w:rPr>
        <w:t xml:space="preserve">Company mailing Address/City/State/Zip: </w:t>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p>
    <w:p w:rsidR="00D708AC" w:rsidRPr="00946C41" w:rsidRDefault="00D708AC" w:rsidP="00D708AC">
      <w:pPr>
        <w:autoSpaceDE w:val="0"/>
        <w:autoSpaceDN w:val="0"/>
        <w:adjustRightInd w:val="0"/>
        <w:spacing w:before="120" w:after="120" w:line="276" w:lineRule="auto"/>
        <w:rPr>
          <w:rFonts w:ascii="Arial" w:hAnsi="Arial" w:cs="Arial"/>
          <w:b/>
          <w:sz w:val="24"/>
          <w:u w:val="single"/>
        </w:rPr>
      </w:pPr>
      <w:r w:rsidRPr="00946C41">
        <w:rPr>
          <w:rFonts w:ascii="Arial" w:hAnsi="Arial" w:cs="Arial"/>
          <w:b/>
          <w:szCs w:val="20"/>
        </w:rPr>
        <w:t xml:space="preserve">Signature (to authorize commitment): </w:t>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r w:rsidRPr="00946C41">
        <w:rPr>
          <w:rFonts w:ascii="Arial" w:hAnsi="Arial" w:cs="Arial"/>
          <w:b/>
          <w:szCs w:val="20"/>
          <w:u w:val="single"/>
        </w:rPr>
        <w:tab/>
      </w:r>
    </w:p>
    <w:p w:rsidR="00D708AC" w:rsidRPr="00946C41" w:rsidRDefault="00D708AC" w:rsidP="00D708AC">
      <w:pPr>
        <w:spacing w:before="120" w:after="120" w:line="276" w:lineRule="auto"/>
        <w:jc w:val="center"/>
        <w:rPr>
          <w:rFonts w:ascii="Arial" w:eastAsia="ZapfDingbatsITC" w:hAnsi="Arial" w:cs="Arial"/>
          <w:b/>
          <w:sz w:val="14"/>
          <w:szCs w:val="20"/>
        </w:rPr>
      </w:pPr>
    </w:p>
    <w:p w:rsidR="00D708AC" w:rsidRPr="00C939EE" w:rsidRDefault="00D708AC" w:rsidP="00D708AC">
      <w:pPr>
        <w:spacing w:line="276" w:lineRule="auto"/>
        <w:jc w:val="center"/>
        <w:rPr>
          <w:rFonts w:ascii="Arial" w:eastAsia="ZapfDingbatsITC" w:hAnsi="Arial" w:cs="Arial"/>
          <w:b/>
          <w:sz w:val="20"/>
          <w:szCs w:val="20"/>
        </w:rPr>
      </w:pPr>
      <w:r>
        <w:rPr>
          <w:rFonts w:ascii="Arial" w:eastAsia="ZapfDingbatsITC" w:hAnsi="Arial" w:cs="Arial"/>
          <w:b/>
          <w:sz w:val="20"/>
          <w:szCs w:val="20"/>
        </w:rPr>
        <w:br/>
      </w:r>
      <w:r w:rsidRPr="00C939EE">
        <w:rPr>
          <w:rFonts w:ascii="Arial" w:eastAsia="ZapfDingbatsITC" w:hAnsi="Arial" w:cs="Arial"/>
          <w:b/>
          <w:sz w:val="20"/>
          <w:szCs w:val="20"/>
        </w:rPr>
        <w:t>PLEASE RETURN THE FORM AND PAYMENT TO:</w:t>
      </w:r>
    </w:p>
    <w:p w:rsidR="00D708AC" w:rsidRPr="00C939EE" w:rsidRDefault="00D708AC" w:rsidP="00D708AC">
      <w:pPr>
        <w:spacing w:line="276" w:lineRule="auto"/>
        <w:jc w:val="center"/>
        <w:rPr>
          <w:rFonts w:ascii="Arial" w:eastAsia="ZapfDingbatsITC" w:hAnsi="Arial" w:cs="Arial"/>
          <w:b/>
          <w:sz w:val="20"/>
          <w:szCs w:val="20"/>
        </w:rPr>
      </w:pPr>
    </w:p>
    <w:p w:rsidR="00D708AC" w:rsidRPr="00C939EE" w:rsidRDefault="00D708AC" w:rsidP="00D708AC">
      <w:pPr>
        <w:spacing w:line="276" w:lineRule="auto"/>
        <w:jc w:val="center"/>
        <w:rPr>
          <w:rFonts w:ascii="Arial" w:eastAsia="ZapfDingbatsITC" w:hAnsi="Arial" w:cs="Arial"/>
          <w:sz w:val="20"/>
          <w:szCs w:val="20"/>
        </w:rPr>
      </w:pPr>
      <w:r w:rsidRPr="00C939EE">
        <w:rPr>
          <w:rFonts w:ascii="Arial" w:eastAsia="ZapfDingbatsITC" w:hAnsi="Arial" w:cs="Arial"/>
          <w:sz w:val="20"/>
          <w:szCs w:val="20"/>
        </w:rPr>
        <w:t xml:space="preserve">Science Center of Iowa, Advancement Department, C/O Chris Wood; </w:t>
      </w:r>
      <w:r>
        <w:rPr>
          <w:rFonts w:ascii="Arial" w:eastAsia="ZapfDingbatsITC" w:hAnsi="Arial" w:cs="Arial"/>
          <w:sz w:val="20"/>
          <w:szCs w:val="20"/>
        </w:rPr>
        <w:br/>
      </w:r>
      <w:r w:rsidRPr="00C939EE">
        <w:rPr>
          <w:rFonts w:ascii="Arial" w:eastAsia="ZapfDingbatsITC" w:hAnsi="Arial" w:cs="Arial"/>
          <w:sz w:val="20"/>
          <w:szCs w:val="20"/>
        </w:rPr>
        <w:t>401 W. Martin Luther King Jr. Parkway, Des Moines, IA 50309</w:t>
      </w:r>
    </w:p>
    <w:p w:rsidR="00D708AC" w:rsidRPr="00C939EE" w:rsidRDefault="00D708AC" w:rsidP="00D708AC">
      <w:pPr>
        <w:spacing w:before="120" w:after="120" w:line="276" w:lineRule="auto"/>
        <w:jc w:val="center"/>
        <w:rPr>
          <w:rStyle w:val="Hyperlink"/>
          <w:rFonts w:ascii="Arial" w:eastAsia="ZapfDingbatsITC" w:hAnsi="Arial" w:cs="Arial"/>
          <w:sz w:val="20"/>
          <w:szCs w:val="20"/>
        </w:rPr>
      </w:pPr>
      <w:r w:rsidRPr="00C939EE">
        <w:rPr>
          <w:rFonts w:ascii="Arial" w:eastAsia="ZapfDingbatsITC" w:hAnsi="Arial" w:cs="Arial"/>
          <w:b/>
          <w:sz w:val="20"/>
          <w:szCs w:val="20"/>
        </w:rPr>
        <w:t>Email</w:t>
      </w:r>
      <w:r w:rsidRPr="00C939EE">
        <w:rPr>
          <w:rFonts w:ascii="Arial" w:eastAsia="ZapfDingbatsITC" w:hAnsi="Arial" w:cs="Arial"/>
          <w:sz w:val="20"/>
          <w:szCs w:val="20"/>
        </w:rPr>
        <w:t xml:space="preserve"> completed forms to </w:t>
      </w:r>
      <w:hyperlink r:id="rId6" w:history="1">
        <w:r w:rsidRPr="00C939EE">
          <w:rPr>
            <w:rStyle w:val="Hyperlink"/>
            <w:rFonts w:ascii="Arial" w:eastAsia="ZapfDingbatsITC" w:hAnsi="Arial" w:cs="Arial"/>
            <w:sz w:val="20"/>
            <w:szCs w:val="20"/>
          </w:rPr>
          <w:t>chris.wood@sciowa.org</w:t>
        </w:r>
      </w:hyperlink>
    </w:p>
    <w:p w:rsidR="00D708AC" w:rsidRPr="00C939EE" w:rsidRDefault="00D708AC" w:rsidP="00D708AC">
      <w:pPr>
        <w:spacing w:before="120" w:after="120" w:line="276" w:lineRule="auto"/>
        <w:jc w:val="center"/>
        <w:rPr>
          <w:rFonts w:ascii="Arial" w:hAnsi="Arial" w:cs="Arial"/>
          <w:b/>
          <w:sz w:val="20"/>
          <w:szCs w:val="20"/>
        </w:rPr>
      </w:pPr>
      <w:r w:rsidRPr="00C939EE">
        <w:rPr>
          <w:rFonts w:ascii="Arial" w:eastAsia="ZapfDingbatsITC" w:hAnsi="Arial" w:cs="Arial"/>
          <w:b/>
          <w:sz w:val="20"/>
          <w:szCs w:val="20"/>
        </w:rPr>
        <w:t>Questions?</w:t>
      </w:r>
      <w:r w:rsidRPr="00C939EE">
        <w:rPr>
          <w:rFonts w:ascii="Arial" w:eastAsia="ZapfDingbatsITC" w:hAnsi="Arial" w:cs="Arial"/>
          <w:sz w:val="20"/>
          <w:szCs w:val="20"/>
        </w:rPr>
        <w:t xml:space="preserve"> Contact Chris Wood at 515-274-6868 ext. 257</w:t>
      </w:r>
    </w:p>
    <w:p w:rsidR="00824200" w:rsidRDefault="00824200"/>
    <w:sectPr w:rsidR="00824200" w:rsidSect="00105A68">
      <w:type w:val="continuous"/>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DingbatsITC">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3B8"/>
    <w:multiLevelType w:val="hybridMultilevel"/>
    <w:tmpl w:val="CC58DA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51CB2"/>
    <w:multiLevelType w:val="hybridMultilevel"/>
    <w:tmpl w:val="1644B1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6180E"/>
    <w:multiLevelType w:val="hybridMultilevel"/>
    <w:tmpl w:val="2CD087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AC"/>
    <w:rsid w:val="00105A68"/>
    <w:rsid w:val="002D1387"/>
    <w:rsid w:val="004B2C2D"/>
    <w:rsid w:val="00693FF3"/>
    <w:rsid w:val="006E4415"/>
    <w:rsid w:val="0080783D"/>
    <w:rsid w:val="00824200"/>
    <w:rsid w:val="00D708AC"/>
    <w:rsid w:val="00E6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FC85B0"/>
  <w15:chartTrackingRefBased/>
  <w15:docId w15:val="{1304CDC6-01FC-4DB8-9204-1B1E9D92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8A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8AC"/>
    <w:pPr>
      <w:ind w:left="720"/>
      <w:contextualSpacing/>
    </w:pPr>
  </w:style>
  <w:style w:type="character" w:styleId="Hyperlink">
    <w:name w:val="Hyperlink"/>
    <w:basedOn w:val="DefaultParagraphFont"/>
    <w:uiPriority w:val="99"/>
    <w:unhideWhenUsed/>
    <w:rsid w:val="00D708AC"/>
    <w:rPr>
      <w:color w:val="0563C1" w:themeColor="hyperlink"/>
      <w:u w:val="single"/>
    </w:rPr>
  </w:style>
  <w:style w:type="paragraph" w:styleId="BalloonText">
    <w:name w:val="Balloon Text"/>
    <w:basedOn w:val="Normal"/>
    <w:link w:val="BalloonTextChar"/>
    <w:uiPriority w:val="99"/>
    <w:semiHidden/>
    <w:unhideWhenUsed/>
    <w:rsid w:val="00D70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8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wood@sciow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Science Center of Iowa &amp; Blank IMAX Dome Theater</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Hock</dc:creator>
  <cp:keywords/>
  <dc:description/>
  <cp:lastModifiedBy>Amy Hock</cp:lastModifiedBy>
  <cp:revision>6</cp:revision>
  <cp:lastPrinted>2022-04-27T20:00:00Z</cp:lastPrinted>
  <dcterms:created xsi:type="dcterms:W3CDTF">2022-03-17T19:53:00Z</dcterms:created>
  <dcterms:modified xsi:type="dcterms:W3CDTF">2022-04-27T20:11:00Z</dcterms:modified>
</cp:coreProperties>
</file>